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1FE64">
      <w:pPr>
        <w:widowControl w:val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Заключение</w:t>
      </w:r>
    </w:p>
    <w:p w14:paraId="1A09195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оценке проекта муниципального нормативного правового акта </w:t>
      </w:r>
    </w:p>
    <w:p w14:paraId="68D3422E">
      <w:pPr>
        <w:widowControl w:val="0"/>
        <w:jc w:val="center"/>
        <w:rPr>
          <w:sz w:val="28"/>
          <w:szCs w:val="28"/>
        </w:rPr>
      </w:pPr>
    </w:p>
    <w:p w14:paraId="0C47397B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сведения:</w:t>
      </w:r>
    </w:p>
    <w:p w14:paraId="5EA5C556">
      <w:pPr>
        <w:widowControl w:val="0"/>
        <w:rPr>
          <w:sz w:val="28"/>
          <w:szCs w:val="28"/>
        </w:rPr>
      </w:pPr>
    </w:p>
    <w:p w14:paraId="05470B57"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Наименование структурного подразделения</w:t>
      </w:r>
      <w:r>
        <w:rPr>
          <w:sz w:val="28"/>
          <w:szCs w:val="28"/>
        </w:rPr>
        <w:t>: Управление сельского хозяйства администрации Богородского муниципального округа Нижегородской области</w:t>
      </w:r>
    </w:p>
    <w:p w14:paraId="033C6668">
      <w:pPr>
        <w:ind w:firstLine="567"/>
        <w:jc w:val="both"/>
        <w:rPr>
          <w:sz w:val="28"/>
          <w:szCs w:val="28"/>
          <w14:ligatures w14:val="none"/>
        </w:rPr>
      </w:pPr>
      <w:r>
        <w:rPr>
          <w:b/>
          <w:sz w:val="28"/>
          <w:szCs w:val="28"/>
        </w:rPr>
        <w:t>Наименование регулирующего акта</w:t>
      </w:r>
      <w:r>
        <w:rPr>
          <w:sz w:val="28"/>
          <w:szCs w:val="28"/>
        </w:rPr>
        <w:t xml:space="preserve">: постановление администрации Богородского муниципального округа Нижегородской области </w:t>
      </w:r>
      <w:r>
        <w:rPr>
          <w:rFonts w:eastAsia="Calibri"/>
          <w:sz w:val="28"/>
          <w:szCs w:val="28"/>
          <w:lang w:eastAsia="en-US"/>
        </w:rPr>
        <w:t>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 утверждении </w:t>
      </w:r>
      <w:r>
        <w:rPr>
          <w:sz w:val="28"/>
          <w:szCs w:val="28"/>
        </w:rPr>
        <w:t>Порядка предоставления субсидии на возмещение части затрат на производство сельскохозяйственной продукции, на создание условий для развития сельскохозяйственного производства Богородского муниципального округа Нижегородской области»</w:t>
      </w:r>
    </w:p>
    <w:p w14:paraId="61EB8BCE">
      <w:pPr>
        <w:ind w:firstLine="567"/>
        <w:jc w:val="both"/>
        <w:rPr>
          <w:sz w:val="28"/>
          <w:szCs w:val="28"/>
          <w14:ligatures w14:val="none"/>
        </w:rPr>
      </w:pPr>
    </w:p>
    <w:p w14:paraId="0B9D231D">
      <w:pPr>
        <w:widowControl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Описание существующей проблемы:</w:t>
      </w:r>
    </w:p>
    <w:p w14:paraId="5778BA78">
      <w:pPr>
        <w:widowControl w:val="0"/>
        <w:ind w:firstLine="567"/>
        <w:jc w:val="both"/>
        <w:rPr>
          <w:sz w:val="28"/>
          <w:szCs w:val="28"/>
        </w:rPr>
      </w:pPr>
    </w:p>
    <w:p w14:paraId="1D8A009D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Причины  вмешательства</w:t>
      </w:r>
      <w:r>
        <w:rPr>
          <w:sz w:val="28"/>
          <w:szCs w:val="28"/>
        </w:rPr>
        <w:t>: Разработка Порядка предназначена для поддержки молочного скотоводства, для увеличения производства сельскохзозяйственной продукции в рамках выполнения муниципальной программы «Развитие агропромышленного комплекса Богородского муниципального округа Нижегородской области», утвержденной постановлением администрации Богородского муниципального района Нижегородской области от 24.12.2020 № 2247.</w:t>
      </w:r>
    </w:p>
    <w:p w14:paraId="178B5ABD">
      <w:pPr>
        <w:widowControl w:val="0"/>
        <w:ind w:firstLine="567"/>
        <w:jc w:val="both"/>
        <w:rPr>
          <w:sz w:val="28"/>
          <w:szCs w:val="28"/>
        </w:rPr>
      </w:pPr>
    </w:p>
    <w:p w14:paraId="1610778B">
      <w:pPr>
        <w:widowControl w:val="0"/>
        <w:ind w:firstLine="567"/>
        <w:jc w:val="both"/>
        <w:rPr>
          <w:sz w:val="28"/>
          <w:szCs w:val="28"/>
          <w:highlight w:val="none"/>
        </w:rPr>
      </w:pPr>
      <w:r>
        <w:rPr>
          <w:b/>
          <w:sz w:val="28"/>
          <w:szCs w:val="28"/>
        </w:rPr>
        <w:t>Цель введения акта</w:t>
      </w:r>
      <w:r>
        <w:rPr>
          <w:sz w:val="28"/>
          <w:szCs w:val="28"/>
        </w:rPr>
        <w:t xml:space="preserve">: утверждение </w:t>
      </w:r>
      <w:r>
        <w:rPr>
          <w:rFonts w:cs="Arial"/>
          <w:bCs/>
          <w:sz w:val="28"/>
          <w:szCs w:val="28"/>
        </w:rPr>
        <w:t xml:space="preserve">порядка </w:t>
      </w:r>
      <w:r>
        <w:rPr>
          <w:sz w:val="28"/>
          <w:szCs w:val="28"/>
        </w:rPr>
        <w:t>предоставления субсидии на возмещение части затрат на производство сельскохозяйственной продукции, на создание условий для развития сельскохозяйственного производства, приоритетным направлением является развитие молочного скотоводства.</w:t>
      </w:r>
    </w:p>
    <w:p w14:paraId="217D121B">
      <w:pPr>
        <w:widowControl w:val="0"/>
        <w:ind w:firstLine="567"/>
        <w:jc w:val="both"/>
        <w:rPr>
          <w:sz w:val="28"/>
          <w:szCs w:val="28"/>
        </w:rPr>
      </w:pPr>
    </w:p>
    <w:p w14:paraId="5BFD2C55"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Риски, связанные с текущей ситуацией</w:t>
      </w:r>
      <w:r>
        <w:rPr>
          <w:sz w:val="28"/>
          <w:szCs w:val="28"/>
        </w:rPr>
        <w:t>: Основным риском достижения целей регулирования является наполняемость бюджета округа и ухудшение экономической ситуации.</w:t>
      </w:r>
    </w:p>
    <w:p w14:paraId="3669A600">
      <w:pPr>
        <w:widowControl w:val="0"/>
        <w:ind w:firstLine="567"/>
        <w:jc w:val="both"/>
        <w:rPr>
          <w:sz w:val="28"/>
          <w:szCs w:val="28"/>
        </w:rPr>
      </w:pPr>
    </w:p>
    <w:p w14:paraId="34C8C350"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Последствия, если никаких действий не будет предпринято</w:t>
      </w:r>
      <w:r>
        <w:rPr>
          <w:sz w:val="28"/>
          <w:szCs w:val="28"/>
        </w:rPr>
        <w:t>:  сокращение поголовья продуктивного поголовья крупного рогатого скота молочного направления, снижение производства молока.</w:t>
      </w:r>
    </w:p>
    <w:p w14:paraId="03BCAB59">
      <w:pPr>
        <w:widowControl w:val="0"/>
        <w:ind w:firstLine="567"/>
        <w:jc w:val="both"/>
        <w:rPr>
          <w:sz w:val="28"/>
          <w:szCs w:val="28"/>
        </w:rPr>
      </w:pPr>
    </w:p>
    <w:p w14:paraId="5E5DFE97"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Социальные группы, экономические сектора  или  территории,  на которые оказывается воздействие</w:t>
      </w:r>
      <w:r>
        <w:rPr>
          <w:sz w:val="28"/>
          <w:szCs w:val="28"/>
        </w:rPr>
        <w:t xml:space="preserve">: юридические лица, индивидуальные предприниматели, крестьянские (фермерские) хозяйства, производящие </w:t>
      </w:r>
      <w:r>
        <w:rPr>
          <w:bCs/>
          <w:sz w:val="28"/>
          <w:szCs w:val="28"/>
        </w:rPr>
        <w:t>сельскохозяйственную продукцию (молоко)</w:t>
      </w:r>
      <w:r>
        <w:rPr>
          <w:sz w:val="28"/>
          <w:szCs w:val="28"/>
        </w:rPr>
        <w:t>.</w:t>
      </w:r>
    </w:p>
    <w:p w14:paraId="3A491157">
      <w:pPr>
        <w:widowControl w:val="0"/>
        <w:ind w:firstLine="567"/>
        <w:jc w:val="both"/>
        <w:rPr>
          <w:sz w:val="28"/>
          <w:szCs w:val="28"/>
        </w:rPr>
      </w:pPr>
    </w:p>
    <w:p w14:paraId="0074FBBB">
      <w:pPr>
        <w:widowControl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Цели регулирования:</w:t>
      </w:r>
    </w:p>
    <w:p w14:paraId="0271D535">
      <w:pPr>
        <w:widowControl w:val="0"/>
        <w:ind w:firstLine="567"/>
        <w:jc w:val="both"/>
        <w:rPr>
          <w:sz w:val="28"/>
          <w:szCs w:val="28"/>
        </w:rPr>
      </w:pPr>
    </w:p>
    <w:p w14:paraId="5BEFF86A"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Основные цели регулирования</w:t>
      </w:r>
      <w:r>
        <w:rPr>
          <w:sz w:val="28"/>
          <w:szCs w:val="28"/>
        </w:rPr>
        <w:t>: Принятие нового нормативно-правового акта.</w:t>
      </w:r>
    </w:p>
    <w:p w14:paraId="574757D1">
      <w:pPr>
        <w:widowControl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Определение условий и механизма предоставления </w:t>
      </w:r>
      <w:r>
        <w:rPr>
          <w:bCs/>
          <w:sz w:val="28"/>
          <w:szCs w:val="26"/>
          <w:lang w:eastAsia="zh-CN"/>
        </w:rPr>
        <w:t>субсидий из бюджета Богородского муниципального округа Нижегородской области</w:t>
      </w:r>
      <w:r>
        <w:rPr>
          <w:bCs/>
          <w:sz w:val="28"/>
          <w:szCs w:val="28"/>
        </w:rPr>
        <w:t>.</w:t>
      </w:r>
    </w:p>
    <w:p w14:paraId="15678E08">
      <w:pPr>
        <w:widowControl w:val="0"/>
        <w:ind w:firstLine="567"/>
        <w:jc w:val="both"/>
        <w:rPr>
          <w:sz w:val="28"/>
          <w:szCs w:val="28"/>
          <w14:ligatures w14:val="none"/>
        </w:rPr>
      </w:pPr>
      <w:r>
        <w:rPr>
          <w:b/>
          <w:sz w:val="28"/>
          <w:szCs w:val="28"/>
        </w:rPr>
        <w:t>Обоснование  неэффективности  действующего  в  рассматриваемой  сфере регулирования</w:t>
      </w:r>
      <w:r>
        <w:rPr>
          <w:sz w:val="28"/>
          <w:szCs w:val="28"/>
        </w:rPr>
        <w:t>: действующего нормативно-правового акта нет.</w:t>
      </w:r>
    </w:p>
    <w:p w14:paraId="7A919F8A">
      <w:pPr>
        <w:widowControl w:val="0"/>
        <w:ind w:firstLine="567"/>
        <w:jc w:val="both"/>
        <w:rPr>
          <w:sz w:val="28"/>
          <w:szCs w:val="28"/>
        </w:rPr>
      </w:pPr>
    </w:p>
    <w:p w14:paraId="48073B86">
      <w:pPr>
        <w:widowControl w:val="0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4</w:t>
      </w:r>
      <w:r>
        <w:rPr>
          <w:b/>
          <w:sz w:val="28"/>
          <w:szCs w:val="28"/>
        </w:rPr>
        <w:t>. Возможные варианты достижения поставленной цели:</w:t>
      </w:r>
    </w:p>
    <w:p w14:paraId="58E1DFE4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6DA0CCFD"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Невмешательство:</w:t>
      </w:r>
      <w:r>
        <w:rPr>
          <w:sz w:val="28"/>
          <w:szCs w:val="28"/>
        </w:rPr>
        <w:t xml:space="preserve"> не предполагается.</w:t>
      </w:r>
    </w:p>
    <w:p w14:paraId="688E8EDC"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Совершенствование применения существующего регулирования</w:t>
      </w:r>
      <w:r>
        <w:rPr>
          <w:sz w:val="28"/>
          <w:szCs w:val="28"/>
        </w:rPr>
        <w:t>: нет.</w:t>
      </w:r>
    </w:p>
    <w:p w14:paraId="157038D0"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Саморегулирование:</w:t>
      </w:r>
      <w:r>
        <w:rPr>
          <w:sz w:val="28"/>
          <w:szCs w:val="28"/>
        </w:rPr>
        <w:t xml:space="preserve"> не предполагается.</w:t>
      </w:r>
    </w:p>
    <w:p w14:paraId="52D3C0D9"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Прямое регулирование:</w:t>
      </w:r>
      <w:r>
        <w:rPr>
          <w:sz w:val="28"/>
          <w:szCs w:val="28"/>
        </w:rPr>
        <w:t xml:space="preserve"> не предполагается.</w:t>
      </w:r>
    </w:p>
    <w:p w14:paraId="379B1A1C"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Какие инструменты могут быть использованы для  достижения поставленной цели?:</w:t>
      </w:r>
      <w:r>
        <w:rPr>
          <w:sz w:val="28"/>
          <w:szCs w:val="28"/>
        </w:rPr>
        <w:t xml:space="preserve"> принятие нормативного правового акта.</w:t>
      </w:r>
    </w:p>
    <w:p w14:paraId="3ECD85A4"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Качественное  описание   и   количественная   оценка   соответствующего воздействия (если возможно):</w:t>
      </w:r>
      <w:r>
        <w:rPr>
          <w:sz w:val="28"/>
          <w:szCs w:val="28"/>
        </w:rPr>
        <w:t xml:space="preserve"> увеличение объема сельскохозяйственной продукции (молоко).</w:t>
      </w:r>
    </w:p>
    <w:p w14:paraId="3401B9F9">
      <w:pPr>
        <w:widowControl w:val="0"/>
        <w:ind w:firstLine="567"/>
        <w:jc w:val="both"/>
        <w:rPr>
          <w:sz w:val="28"/>
          <w:szCs w:val="28"/>
        </w:rPr>
      </w:pPr>
    </w:p>
    <w:p w14:paraId="03BA223B">
      <w:pPr>
        <w:widowControl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Публичные консультации:</w:t>
      </w:r>
    </w:p>
    <w:p w14:paraId="5331D24E">
      <w:pPr>
        <w:widowControl w:val="0"/>
        <w:ind w:firstLine="567"/>
        <w:jc w:val="both"/>
        <w:rPr>
          <w:sz w:val="28"/>
          <w:szCs w:val="28"/>
        </w:rPr>
      </w:pPr>
    </w:p>
    <w:p w14:paraId="41FCE7FD"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Стороны, с которыми были проведены консультации:</w:t>
      </w:r>
      <w:r>
        <w:rPr>
          <w:sz w:val="28"/>
          <w:szCs w:val="28"/>
        </w:rPr>
        <w:t xml:space="preserve"> проект постановления был размещен на официальном сайте администрации Богородского муниципального округа Нижегородской области и в соответствующем разделе официального сайта Правительства Нижегородской области в информационно-телекоммуникационной сети «Интернет» с 02 октября 2025 года  по 31 октября 2025 года.</w:t>
      </w:r>
    </w:p>
    <w:p w14:paraId="3153CECE"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Основные результаты консультаций</w:t>
      </w:r>
      <w:r>
        <w:rPr>
          <w:sz w:val="28"/>
          <w:szCs w:val="28"/>
        </w:rPr>
        <w:t xml:space="preserve">: поступили предложения по корректировке нормативно-правового акта от  Финансового управления администрации Богородского муниципального округа Нижегородской области. Изменения внесены. Перечень изменений отражен в отчете о проведении публичных консультаций. </w:t>
      </w:r>
    </w:p>
    <w:p w14:paraId="61DBF1D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54916462">
      <w:pPr>
        <w:widowControl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Рекомендуемый вариант регулирующего решения:</w:t>
      </w:r>
    </w:p>
    <w:p w14:paraId="4B05ABB9">
      <w:pPr>
        <w:widowControl w:val="0"/>
        <w:ind w:firstLine="567"/>
        <w:jc w:val="both"/>
        <w:rPr>
          <w:sz w:val="28"/>
          <w:szCs w:val="28"/>
        </w:rPr>
      </w:pPr>
    </w:p>
    <w:p w14:paraId="7ECD4B96"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Описание  выбранного  варианта</w:t>
      </w:r>
      <w:r>
        <w:rPr>
          <w:sz w:val="28"/>
          <w:szCs w:val="28"/>
        </w:rPr>
        <w:t xml:space="preserve">  (принятие  новых  муниципальных нормативных  правовых актов, признание утратившими  силу  муниципальных нормативных  правовых  актов, внесение изменений в  муниципальные нормативные   правовые   акты,  сохранение  действующего  режима регулирования): принятие нового муниципального нормативного правового акта.</w:t>
      </w:r>
    </w:p>
    <w:p w14:paraId="2491231C"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Ожидаемые выгоды и издержки от реализации выбранного варианта:</w:t>
      </w:r>
      <w:r>
        <w:rPr>
          <w:sz w:val="28"/>
          <w:szCs w:val="28"/>
        </w:rPr>
        <w:t xml:space="preserve"> финансовая поддержка сельскохозяйственных товаропроизводителей Богородского муниципального округа Нижегородской области, стимулирование увеличения производства путем интенсификации. Расходы на выполнение данного Порядка будут осуществляться за счет бюджета округа.</w:t>
      </w:r>
    </w:p>
    <w:p w14:paraId="76BBDDF4"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Необходимые    меры,   позволяющие минимизировать негативные последствия применения соответствующего варианта:</w:t>
      </w:r>
      <w:r>
        <w:rPr>
          <w:sz w:val="28"/>
          <w:szCs w:val="28"/>
        </w:rPr>
        <w:t xml:space="preserve"> проводить мониторинг сельхозтоваропроизводителей, которые удовлетворяют условиям и требованиям Порядка.</w:t>
      </w:r>
    </w:p>
    <w:p w14:paraId="421F308B">
      <w:pPr>
        <w:pStyle w:val="18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воздействия вводимого регулирования на состояние конкуренции в муниципальном образовании в регулируемой сфере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введение данного регулирования позволит, в некоторой степени, снизить риски банкротства сельхозпредприятий, сохранить конкуренцию и способствовать ее развитию в округе.</w:t>
      </w:r>
    </w:p>
    <w:p w14:paraId="45201635">
      <w:pPr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Период воздействия:</w:t>
      </w:r>
      <w:r>
        <w:rPr>
          <w:sz w:val="28"/>
          <w:szCs w:val="28"/>
        </w:rPr>
        <w:t xml:space="preserve"> долгосрочный.</w:t>
      </w:r>
    </w:p>
    <w:p w14:paraId="05CCE1F1">
      <w:pPr>
        <w:widowControl w:val="0"/>
        <w:ind w:firstLine="567"/>
        <w:jc w:val="both"/>
        <w:rPr>
          <w:b/>
          <w:sz w:val="28"/>
          <w:szCs w:val="28"/>
        </w:rPr>
      </w:pPr>
    </w:p>
    <w:p w14:paraId="3DD383D2">
      <w:pPr>
        <w:widowControl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Информация об исполнителях: </w:t>
      </w:r>
    </w:p>
    <w:p w14:paraId="2195E304">
      <w:pPr>
        <w:spacing w:line="252" w:lineRule="atLeast"/>
        <w:ind w:firstLine="567"/>
        <w:jc w:val="both"/>
        <w:rPr>
          <w:sz w:val="28"/>
          <w:szCs w:val="28"/>
        </w:rPr>
      </w:pPr>
    </w:p>
    <w:p w14:paraId="4B1FC3FF">
      <w:pPr>
        <w:spacing w:line="252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Калинина Елена Борисовна </w:t>
      </w:r>
    </w:p>
    <w:p w14:paraId="65C014EB">
      <w:pPr>
        <w:spacing w:line="252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тел.(883170)22803  </w:t>
      </w:r>
    </w:p>
    <w:p w14:paraId="577E0C0B">
      <w:pPr>
        <w:spacing w:line="252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bogorodskupravlenie@yandex.ru</w:t>
      </w:r>
    </w:p>
    <w:p w14:paraId="20D1BE20">
      <w:pPr>
        <w:widowControl w:val="0"/>
        <w:ind w:firstLine="567"/>
        <w:jc w:val="both"/>
        <w:rPr>
          <w:sz w:val="28"/>
          <w:szCs w:val="28"/>
        </w:rPr>
      </w:pPr>
    </w:p>
    <w:p w14:paraId="088D5EC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14:paraId="0AE7695B">
      <w:pPr>
        <w:widowControl w:val="0"/>
        <w:ind w:firstLine="567"/>
        <w:jc w:val="center"/>
      </w:pPr>
      <w:r>
        <w:t>(подпись руководителя структурного подразделения)</w:t>
      </w:r>
      <w:r>
        <w:rPr>
          <w:rFonts w:ascii="Arial CYR" w:hAnsi="Arial CYR" w:cs="Arial CYR"/>
          <w:sz w:val="20"/>
          <w:szCs w:val="20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CYR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6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0" w:afterAutospacing="0" w:line="240" w:lineRule="auto"/>
    </w:pPr>
    <w:rPr>
      <w:rFonts w:eastAsia="SimSu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8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0">
    <w:name w:val="header"/>
    <w:basedOn w:val="1"/>
    <w:link w:val="51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2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23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4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8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9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30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2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Heading 1 Char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beforeAutospacing="0" w:after="0" w:afterAutospacing="0" w:line="240" w:lineRule="auto"/>
    </w:pPr>
    <w:rPr>
      <w:lang w:val="ru-RU" w:eastAsia="ru-RU" w:bidi="ar-SA"/>
    </w:rPr>
  </w:style>
  <w:style w:type="character" w:customStyle="1" w:styleId="45">
    <w:name w:val="Title Char"/>
    <w:basedOn w:val="11"/>
    <w:link w:val="30"/>
    <w:uiPriority w:val="10"/>
    <w:rPr>
      <w:sz w:val="48"/>
      <w:szCs w:val="48"/>
    </w:rPr>
  </w:style>
  <w:style w:type="character" w:customStyle="1" w:styleId="46">
    <w:name w:val="Subtitle Char"/>
    <w:basedOn w:val="11"/>
    <w:link w:val="32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11"/>
    <w:link w:val="20"/>
    <w:qFormat/>
    <w:uiPriority w:val="99"/>
  </w:style>
  <w:style w:type="character" w:customStyle="1" w:styleId="52">
    <w:name w:val="Footer Char"/>
    <w:basedOn w:val="11"/>
    <w:link w:val="31"/>
    <w:uiPriority w:val="99"/>
  </w:style>
  <w:style w:type="character" w:customStyle="1" w:styleId="53">
    <w:name w:val="Caption Char"/>
    <w:link w:val="31"/>
    <w:uiPriority w:val="99"/>
  </w:style>
  <w:style w:type="table" w:customStyle="1" w:styleId="54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basedOn w:val="12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basedOn w:val="12"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2">
    <w:name w:val="Grid Table 1 Light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3">
    <w:name w:val="Grid Table 1 Light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4">
    <w:name w:val="Grid Table 1 Light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5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6">
    <w:name w:val="Grid Table 1 Light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7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9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0">
    <w:name w:val="Grid Table 2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1">
    <w:name w:val="Grid Table 2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2">
    <w:name w:val="Grid Table 2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3">
    <w:name w:val="Grid Table 2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4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6">
    <w:name w:val="Grid Table 3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7">
    <w:name w:val="Grid Table 3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8">
    <w:name w:val="Grid Table 3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9">
    <w:name w:val="Grid Table 3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0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1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3">
    <w:name w:val="Grid Table 4 - Accent 2"/>
    <w:basedOn w:val="1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4">
    <w:name w:val="Grid Table 4 - Accent 3"/>
    <w:basedOn w:val="12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5">
    <w:name w:val="Grid Table 4 - Accent 4"/>
    <w:basedOn w:val="12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6">
    <w:name w:val="Grid Table 4 - Accent 5"/>
    <w:basedOn w:val="1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7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8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0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1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2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3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4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5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6">
    <w:name w:val="Grid Table 6 Colorful - Accent 1"/>
    <w:basedOn w:val="12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7">
    <w:name w:val="Grid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8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99">
    <w:name w:val="Grid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0">
    <w:name w:val="Grid Table 6 Colorful - Accent 5"/>
    <w:basedOn w:val="1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1">
    <w:name w:val="Grid Table 6 Colorful - Accent 6"/>
    <w:basedOn w:val="12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2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3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4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5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6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7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8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09">
    <w:name w:val="List Table 1 Light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1">
    <w:name w:val="List Table 1 Light - Accent 2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2">
    <w:name w:val="List Table 1 Light - Accent 3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3">
    <w:name w:val="List Table 1 Light - Accent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4">
    <w:name w:val="List Table 1 Light - Accent 5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5">
    <w:name w:val="List Table 1 Light - Accent 6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6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8">
    <w:name w:val="List Table 2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9">
    <w:name w:val="List Table 2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0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1">
    <w:name w:val="List Table 2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2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3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5">
    <w:name w:val="List Table 3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6">
    <w:name w:val="List Table 3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7">
    <w:name w:val="List Table 3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8">
    <w:name w:val="List Table 3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9">
    <w:name w:val="List Table 3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0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2">
    <w:name w:val="List Table 4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3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4">
    <w:name w:val="List Table 4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5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6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7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basedOn w:val="1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39">
    <w:name w:val="List Table 5 Dark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0">
    <w:name w:val="List Table 5 Dark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1">
    <w:name w:val="List Table 5 Dark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2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3">
    <w:name w:val="List Table 5 Dark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4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5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6">
    <w:name w:val="List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7">
    <w:name w:val="List Table 6 Colorful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8">
    <w:name w:val="List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9">
    <w:name w:val="List Table 6 Colorful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0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1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2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3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4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5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6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7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8">
    <w:name w:val="Lined - Accent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0">
    <w:name w:val="Lined - Accent 2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1">
    <w:name w:val="Lined - Accent 3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2">
    <w:name w:val="Lined - Accent 4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3">
    <w:name w:val="Lined - Accent 5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4">
    <w:name w:val="Lined - Accent 6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5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7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8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9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0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1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2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4">
    <w:name w:val="Bordered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5">
    <w:name w:val="Bordered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6">
    <w:name w:val="Bordered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7">
    <w:name w:val="Bordered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8">
    <w:name w:val="Bordered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9">
    <w:name w:val="Footnote Text Char"/>
    <w:link w:val="18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qFormat/>
    <w:uiPriority w:val="39"/>
    <w:pPr>
      <w:spacing w:before="0" w:beforeAutospacing="0" w:after="200" w:afterAutospacing="0" w:line="276" w:lineRule="auto"/>
    </w:pPr>
    <w:rPr>
      <w:lang w:val="ru-RU" w:eastAsia="ru-RU" w:bidi="ar-SA"/>
    </w:rPr>
  </w:style>
  <w:style w:type="paragraph" w:customStyle="1" w:styleId="182">
    <w:name w:val="ConsPlusNonformat"/>
    <w:qFormat/>
    <w:uiPriority w:val="0"/>
    <w:pPr>
      <w:widowControl w:val="0"/>
      <w:spacing w:before="0" w:beforeAutospacing="0" w:after="0" w:afterAutospacing="0" w:line="240" w:lineRule="auto"/>
    </w:pPr>
    <w:rPr>
      <w:rFonts w:ascii="Courier New" w:hAnsi="Courier New" w:cs="Courier New"/>
      <w:lang w:val="ru-RU" w:eastAsia="ru-RU" w:bidi="ar-SA"/>
    </w:rPr>
  </w:style>
  <w:style w:type="paragraph" w:customStyle="1" w:styleId="183">
    <w:name w:val="ConsPlusTitle"/>
    <w:qFormat/>
    <w:uiPriority w:val="0"/>
    <w:pPr>
      <w:widowControl w:val="0"/>
      <w:spacing w:before="0" w:beforeAutospacing="0" w:after="0" w:afterAutospacing="0" w:line="240" w:lineRule="auto"/>
    </w:pPr>
    <w:rPr>
      <w:rFonts w:ascii="Arial" w:hAnsi="Arial" w:cs="Arial"/>
      <w:b/>
      <w:bCs/>
      <w:sz w:val="24"/>
      <w:lang w:val="ru-RU" w:eastAsia="ru-RU" w:bidi="ar-SA"/>
    </w:rPr>
  </w:style>
  <w:style w:type="character" w:customStyle="1" w:styleId="184">
    <w:name w:val="user-account__name"/>
    <w:basedOn w:val="11"/>
    <w:qFormat/>
    <w:uiPriority w:val="0"/>
  </w:style>
  <w:style w:type="character" w:customStyle="1" w:styleId="185">
    <w:name w:val="user-account__subname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A017A0-3EF5-4C4B-B8CE-E6E52F4707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TotalTime>0</TotalTime>
  <ScaleCrop>false</ScaleCrop>
  <LinksUpToDate>false</LinksUpToDate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2021-09-13T10:00:00Z</dcterms:created>
  <dc:creator>user</dc:creator>
  <cp:lastModifiedBy>Дарья</cp:lastModifiedBy>
  <dcterms:modified xsi:type="dcterms:W3CDTF">2025-11-06T09:26:25Z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B6BC93BE3CC14F14AB4B51E141D0B485_13</vt:lpwstr>
  </property>
</Properties>
</file>